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584"/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A1404C" w:rsidRPr="005909F3" w:rsidTr="00F35A59">
        <w:tc>
          <w:tcPr>
            <w:tcW w:w="9426" w:type="dxa"/>
            <w:gridSpan w:val="2"/>
            <w:tcBorders>
              <w:bottom w:val="nil"/>
            </w:tcBorders>
          </w:tcPr>
          <w:p w:rsidR="00A1404C" w:rsidRPr="005909F3" w:rsidRDefault="00A1404C" w:rsidP="008E4F5C">
            <w:pPr>
              <w:jc w:val="center"/>
            </w:pPr>
            <w:r w:rsidRPr="005909F3">
              <w:t>Základní škola a Mateřská škola Chuchelná, příspěvková organizace</w:t>
            </w:r>
          </w:p>
          <w:p w:rsidR="00A1404C" w:rsidRPr="005909F3" w:rsidRDefault="00A1404C" w:rsidP="008E4F5C">
            <w:pPr>
              <w:jc w:val="center"/>
            </w:pPr>
            <w:r w:rsidRPr="005909F3">
              <w:t>se sídlem Komenského 186, 747 24 Chuchelná</w:t>
            </w:r>
          </w:p>
          <w:p w:rsidR="00A1404C" w:rsidRPr="005909F3" w:rsidRDefault="00A1404C" w:rsidP="00DC526B"/>
        </w:tc>
      </w:tr>
      <w:tr w:rsidR="00A1404C" w:rsidRPr="005909F3" w:rsidTr="00E80D09">
        <w:trPr>
          <w:cantSplit/>
        </w:trPr>
        <w:tc>
          <w:tcPr>
            <w:tcW w:w="9426" w:type="dxa"/>
            <w:gridSpan w:val="2"/>
            <w:vAlign w:val="center"/>
          </w:tcPr>
          <w:p w:rsidR="00951BB5" w:rsidRPr="0047011D" w:rsidRDefault="00951BB5" w:rsidP="0047011D">
            <w:pPr>
              <w:jc w:val="center"/>
              <w:rPr>
                <w:b/>
                <w:sz w:val="36"/>
                <w:szCs w:val="36"/>
              </w:rPr>
            </w:pPr>
            <w:r w:rsidRPr="0047011D">
              <w:rPr>
                <w:b/>
                <w:sz w:val="36"/>
                <w:szCs w:val="36"/>
              </w:rPr>
              <w:t>9. Směrnice pro přijímání dětí k předškolnímu vzdělávání</w:t>
            </w:r>
          </w:p>
          <w:p w:rsidR="00A1404C" w:rsidRPr="0047011D" w:rsidRDefault="00951BB5" w:rsidP="0047011D">
            <w:pPr>
              <w:jc w:val="center"/>
              <w:rPr>
                <w:caps/>
                <w:sz w:val="36"/>
                <w:szCs w:val="36"/>
              </w:rPr>
            </w:pPr>
            <w:r w:rsidRPr="0047011D">
              <w:rPr>
                <w:sz w:val="36"/>
                <w:szCs w:val="36"/>
              </w:rPr>
              <w:t>Kritéria pro přijímání dětí k předškolnímu vzdělávání v mateřské škole</w:t>
            </w:r>
          </w:p>
        </w:tc>
      </w:tr>
      <w:tr w:rsidR="00A1404C" w:rsidRPr="005909F3" w:rsidTr="00E80D09">
        <w:tc>
          <w:tcPr>
            <w:tcW w:w="4465" w:type="dxa"/>
            <w:vAlign w:val="center"/>
          </w:tcPr>
          <w:p w:rsidR="00A1404C" w:rsidRPr="005909F3" w:rsidRDefault="00A1404C" w:rsidP="00E80D09">
            <w:pPr>
              <w:jc w:val="left"/>
            </w:pPr>
            <w:r w:rsidRPr="005909F3">
              <w:t>Spisový znak</w:t>
            </w:r>
          </w:p>
        </w:tc>
        <w:tc>
          <w:tcPr>
            <w:tcW w:w="4961" w:type="dxa"/>
            <w:vAlign w:val="center"/>
          </w:tcPr>
          <w:p w:rsidR="00A1404C" w:rsidRPr="005909F3" w:rsidRDefault="00A1404C" w:rsidP="00E80D09">
            <w:pPr>
              <w:jc w:val="left"/>
            </w:pPr>
            <w:r w:rsidRPr="005909F3">
              <w:t>2.1</w:t>
            </w:r>
          </w:p>
        </w:tc>
      </w:tr>
      <w:tr w:rsidR="00A1404C" w:rsidRPr="005909F3" w:rsidTr="00E80D09">
        <w:tc>
          <w:tcPr>
            <w:tcW w:w="4465" w:type="dxa"/>
            <w:vAlign w:val="center"/>
          </w:tcPr>
          <w:p w:rsidR="00A1404C" w:rsidRPr="005909F3" w:rsidRDefault="00A1404C" w:rsidP="00E80D09">
            <w:pPr>
              <w:jc w:val="left"/>
            </w:pPr>
            <w:r w:rsidRPr="005909F3">
              <w:t>Skartační znak</w:t>
            </w:r>
          </w:p>
        </w:tc>
        <w:tc>
          <w:tcPr>
            <w:tcW w:w="4961" w:type="dxa"/>
            <w:vAlign w:val="center"/>
          </w:tcPr>
          <w:p w:rsidR="00A1404C" w:rsidRPr="005909F3" w:rsidRDefault="00A1404C" w:rsidP="00E80D09">
            <w:pPr>
              <w:jc w:val="left"/>
            </w:pPr>
            <w:r w:rsidRPr="005909F3">
              <w:t>A5</w:t>
            </w:r>
          </w:p>
        </w:tc>
      </w:tr>
      <w:tr w:rsidR="00A1404C" w:rsidRPr="005909F3" w:rsidTr="00E80D09">
        <w:tc>
          <w:tcPr>
            <w:tcW w:w="4465" w:type="dxa"/>
            <w:vAlign w:val="center"/>
          </w:tcPr>
          <w:p w:rsidR="00A1404C" w:rsidRPr="005909F3" w:rsidRDefault="00A1404C" w:rsidP="00E80D09">
            <w:pPr>
              <w:jc w:val="left"/>
            </w:pPr>
            <w:r w:rsidRPr="005909F3">
              <w:t>Vypracoval</w:t>
            </w:r>
            <w:r w:rsidR="00951BB5">
              <w:t>a</w:t>
            </w:r>
            <w:r w:rsidRPr="005909F3">
              <w:t>:</w:t>
            </w:r>
          </w:p>
        </w:tc>
        <w:tc>
          <w:tcPr>
            <w:tcW w:w="4961" w:type="dxa"/>
            <w:vAlign w:val="center"/>
          </w:tcPr>
          <w:p w:rsidR="00A1404C" w:rsidRDefault="00951BB5" w:rsidP="00E80D09">
            <w:pPr>
              <w:pStyle w:val="DefinitionTerm"/>
              <w:jc w:val="left"/>
            </w:pPr>
            <w:r>
              <w:t>Alena Valentová, vedoucí učitelka MŠ</w:t>
            </w:r>
          </w:p>
          <w:p w:rsidR="00A1404C" w:rsidRPr="00302621" w:rsidRDefault="00951BB5" w:rsidP="00E80D09">
            <w:pPr>
              <w:pStyle w:val="DefinitionTerm"/>
              <w:jc w:val="left"/>
            </w:pPr>
            <w:r>
              <w:t>Mgr. Monika Slivková</w:t>
            </w:r>
            <w:r w:rsidRPr="005909F3">
              <w:t>, ředitel</w:t>
            </w:r>
            <w:r>
              <w:t>ka</w:t>
            </w:r>
            <w:r w:rsidRPr="005909F3">
              <w:t xml:space="preserve"> školy</w:t>
            </w:r>
          </w:p>
        </w:tc>
      </w:tr>
      <w:tr w:rsidR="00A1404C" w:rsidRPr="005909F3" w:rsidTr="00E80D09">
        <w:trPr>
          <w:trHeight w:val="510"/>
        </w:trPr>
        <w:tc>
          <w:tcPr>
            <w:tcW w:w="4465" w:type="dxa"/>
            <w:vAlign w:val="center"/>
          </w:tcPr>
          <w:p w:rsidR="00A1404C" w:rsidRPr="005909F3" w:rsidRDefault="00A1404C" w:rsidP="00E80D09">
            <w:pPr>
              <w:jc w:val="left"/>
            </w:pPr>
            <w:r w:rsidRPr="005909F3">
              <w:t>Schválil</w:t>
            </w:r>
            <w:r>
              <w:t>a</w:t>
            </w:r>
            <w:r w:rsidRPr="005909F3">
              <w:t>:</w:t>
            </w:r>
          </w:p>
        </w:tc>
        <w:tc>
          <w:tcPr>
            <w:tcW w:w="4961" w:type="dxa"/>
            <w:vAlign w:val="center"/>
          </w:tcPr>
          <w:p w:rsidR="00A1404C" w:rsidRPr="005909F3" w:rsidRDefault="00A1404C" w:rsidP="00E80D09">
            <w:pPr>
              <w:jc w:val="left"/>
            </w:pPr>
            <w:r>
              <w:t>Mgr. Monika Slivková</w:t>
            </w:r>
            <w:r w:rsidRPr="005909F3">
              <w:t>, ředitel</w:t>
            </w:r>
            <w:r>
              <w:t>ka</w:t>
            </w:r>
            <w:r w:rsidRPr="005909F3">
              <w:t xml:space="preserve"> školy </w:t>
            </w:r>
          </w:p>
        </w:tc>
      </w:tr>
      <w:tr w:rsidR="00A1404C" w:rsidRPr="005909F3" w:rsidTr="00E80D09">
        <w:trPr>
          <w:trHeight w:val="510"/>
        </w:trPr>
        <w:tc>
          <w:tcPr>
            <w:tcW w:w="4465" w:type="dxa"/>
            <w:vAlign w:val="center"/>
          </w:tcPr>
          <w:p w:rsidR="00A1404C" w:rsidRPr="005909F3" w:rsidRDefault="00A1404C" w:rsidP="00E80D09">
            <w:pPr>
              <w:jc w:val="left"/>
            </w:pPr>
            <w:r w:rsidRPr="005909F3">
              <w:t>Směrnice nabývá účinnosti dne:</w:t>
            </w:r>
          </w:p>
        </w:tc>
        <w:tc>
          <w:tcPr>
            <w:tcW w:w="4961" w:type="dxa"/>
            <w:vAlign w:val="center"/>
          </w:tcPr>
          <w:p w:rsidR="00A1404C" w:rsidRPr="005909F3" w:rsidRDefault="00A1404C" w:rsidP="00E80D09">
            <w:pPr>
              <w:jc w:val="left"/>
            </w:pPr>
            <w:r>
              <w:t>1</w:t>
            </w:r>
            <w:r w:rsidR="00377979">
              <w:t>6</w:t>
            </w:r>
            <w:r>
              <w:t>.</w:t>
            </w:r>
            <w:r w:rsidR="00437864">
              <w:t xml:space="preserve"> </w:t>
            </w:r>
            <w:r w:rsidR="00B95295">
              <w:t>4</w:t>
            </w:r>
            <w:r>
              <w:t>.</w:t>
            </w:r>
            <w:r w:rsidR="00951BB5">
              <w:t> </w:t>
            </w:r>
            <w:r w:rsidR="00377979">
              <w:t>2021</w:t>
            </w:r>
          </w:p>
        </w:tc>
      </w:tr>
      <w:tr w:rsidR="00E80D09" w:rsidRPr="005909F3" w:rsidTr="00E80D09">
        <w:trPr>
          <w:trHeight w:val="510"/>
        </w:trPr>
        <w:tc>
          <w:tcPr>
            <w:tcW w:w="4465" w:type="dxa"/>
            <w:vAlign w:val="center"/>
          </w:tcPr>
          <w:p w:rsidR="00E80D09" w:rsidRPr="005909F3" w:rsidRDefault="00E80D09" w:rsidP="00E80D09">
            <w:pPr>
              <w:jc w:val="left"/>
            </w:pPr>
            <w:r>
              <w:t>Čj.</w:t>
            </w:r>
          </w:p>
        </w:tc>
        <w:tc>
          <w:tcPr>
            <w:tcW w:w="4961" w:type="dxa"/>
            <w:vAlign w:val="center"/>
          </w:tcPr>
          <w:p w:rsidR="00E80D09" w:rsidRDefault="00377979" w:rsidP="00E80D09">
            <w:pPr>
              <w:jc w:val="left"/>
            </w:pPr>
            <w:r>
              <w:t>ZŠMŠCH100/21/Va</w:t>
            </w:r>
          </w:p>
        </w:tc>
      </w:tr>
      <w:tr w:rsidR="0047011D" w:rsidRPr="005909F3" w:rsidTr="00E80D09">
        <w:trPr>
          <w:trHeight w:val="510"/>
        </w:trPr>
        <w:tc>
          <w:tcPr>
            <w:tcW w:w="4465" w:type="dxa"/>
            <w:vAlign w:val="center"/>
          </w:tcPr>
          <w:p w:rsidR="00930189" w:rsidRDefault="00930189" w:rsidP="00E80D09">
            <w:pPr>
              <w:jc w:val="left"/>
            </w:pPr>
          </w:p>
          <w:p w:rsidR="00930189" w:rsidRDefault="00930189" w:rsidP="00E80D09">
            <w:pPr>
              <w:jc w:val="left"/>
            </w:pPr>
          </w:p>
          <w:p w:rsidR="0047011D" w:rsidRDefault="0047011D" w:rsidP="00E80D09">
            <w:pPr>
              <w:jc w:val="left"/>
            </w:pPr>
            <w:r>
              <w:t>Seznámení se směrnicí:</w:t>
            </w:r>
          </w:p>
          <w:p w:rsidR="0047011D" w:rsidRDefault="0047011D" w:rsidP="00E80D09">
            <w:pPr>
              <w:jc w:val="left"/>
            </w:pPr>
          </w:p>
          <w:p w:rsidR="0047011D" w:rsidRDefault="0047011D" w:rsidP="00E80D09">
            <w:pPr>
              <w:jc w:val="left"/>
            </w:pPr>
          </w:p>
        </w:tc>
        <w:tc>
          <w:tcPr>
            <w:tcW w:w="4961" w:type="dxa"/>
            <w:vAlign w:val="center"/>
          </w:tcPr>
          <w:p w:rsidR="0047011D" w:rsidRDefault="00930189" w:rsidP="00930189">
            <w:pPr>
              <w:jc w:val="left"/>
            </w:pPr>
            <w:r>
              <w:t>Pedagogové MŠ</w:t>
            </w:r>
            <w:bookmarkStart w:id="0" w:name="_GoBack"/>
            <w:bookmarkEnd w:id="0"/>
          </w:p>
        </w:tc>
      </w:tr>
    </w:tbl>
    <w:p w:rsidR="0086002F" w:rsidRDefault="0086002F" w:rsidP="00DC526B"/>
    <w:p w:rsidR="00421E54" w:rsidRDefault="00421E54" w:rsidP="00DC526B"/>
    <w:p w:rsidR="00951BB5" w:rsidRDefault="00AE2812" w:rsidP="00951BB5">
      <w:pPr>
        <w:widowControl w:val="0"/>
      </w:pPr>
      <w:r>
        <w:rPr>
          <w:sz w:val="44"/>
          <w:szCs w:val="44"/>
        </w:rPr>
        <w:br w:type="page"/>
      </w:r>
    </w:p>
    <w:p w:rsidR="00951BB5" w:rsidRPr="00951BB5" w:rsidRDefault="00951BB5" w:rsidP="00951BB5">
      <w:pPr>
        <w:jc w:val="center"/>
        <w:rPr>
          <w:b/>
          <w:sz w:val="36"/>
          <w:szCs w:val="36"/>
        </w:rPr>
      </w:pPr>
      <w:r w:rsidRPr="00951BB5">
        <w:rPr>
          <w:b/>
          <w:sz w:val="36"/>
          <w:szCs w:val="36"/>
        </w:rPr>
        <w:lastRenderedPageBreak/>
        <w:t>Směrnice pro přijímání dětí k předškolnímu vzdělávání</w:t>
      </w:r>
    </w:p>
    <w:p w:rsidR="00951BB5" w:rsidRPr="001038F2" w:rsidRDefault="00951BB5" w:rsidP="00951BB5">
      <w:pPr>
        <w:jc w:val="center"/>
        <w:rPr>
          <w:caps/>
        </w:rPr>
      </w:pPr>
      <w:r w:rsidRPr="001038F2">
        <w:t xml:space="preserve">Kritéria pro přijímání dětí k předškolnímu vzdělávání v mateřské škole </w:t>
      </w:r>
    </w:p>
    <w:p w:rsidR="00951BB5" w:rsidRDefault="00951BB5" w:rsidP="00951BB5">
      <w:pPr>
        <w:jc w:val="center"/>
      </w:pPr>
    </w:p>
    <w:p w:rsidR="00951BB5" w:rsidRDefault="00951BB5" w:rsidP="001038F2">
      <w:pPr>
        <w:spacing w:line="288" w:lineRule="auto"/>
      </w:pPr>
      <w:r>
        <w:t>Ředitelka Základní školy a Mateřské školy Chuchelná stanovila následující kritéria, podle nichž bude postupovat při rozhodování na základě ustanovení § 165 odst.</w:t>
      </w:r>
      <w:r w:rsidR="0016601E">
        <w:t xml:space="preserve"> </w:t>
      </w:r>
      <w:r>
        <w:t>2 písm.</w:t>
      </w:r>
      <w:r w:rsidR="001038F2">
        <w:t xml:space="preserve"> </w:t>
      </w:r>
      <w:r>
        <w:t>b) zákona č.</w:t>
      </w:r>
      <w:r w:rsidR="001038F2">
        <w:t xml:space="preserve"> </w:t>
      </w:r>
      <w:r>
        <w:t>561/2004 Sb., o předškolním, základním, středním, vyšším odborném a jiném vzdělávání (školský zákon), ve znění pozdějších předpisů, o přijetí dítěte k předškolnímu vzdělávání v mateřské škole v případě, kdy počet žádostí o přijetí k předškolnímu vzdělávání v daném roce překročí stanovenou kapacitu maximálního počtu dětí pro mateřskou školu.</w:t>
      </w:r>
    </w:p>
    <w:p w:rsidR="00951BB5" w:rsidRDefault="00951BB5" w:rsidP="001038F2">
      <w:pPr>
        <w:spacing w:line="288" w:lineRule="auto"/>
      </w:pPr>
    </w:p>
    <w:p w:rsidR="00951BB5" w:rsidRDefault="00951BB5" w:rsidP="001038F2">
      <w:pPr>
        <w:spacing w:line="288" w:lineRule="auto"/>
        <w:jc w:val="center"/>
        <w:rPr>
          <w:b/>
        </w:rPr>
      </w:pPr>
      <w:r>
        <w:rPr>
          <w:b/>
        </w:rPr>
        <w:t>I.</w:t>
      </w:r>
    </w:p>
    <w:p w:rsidR="00A721BF" w:rsidRDefault="00A721BF" w:rsidP="00073EEE">
      <w:pPr>
        <w:spacing w:after="0" w:line="288" w:lineRule="auto"/>
        <w:jc w:val="left"/>
        <w:rPr>
          <w:b/>
        </w:rPr>
      </w:pPr>
    </w:p>
    <w:p w:rsidR="00073EEE" w:rsidRPr="00073EEE" w:rsidRDefault="00073EEE" w:rsidP="00073EEE">
      <w:pPr>
        <w:spacing w:after="0" w:line="288" w:lineRule="auto"/>
        <w:jc w:val="left"/>
        <w:rPr>
          <w:b/>
        </w:rPr>
      </w:pPr>
      <w:r w:rsidRPr="00073EEE">
        <w:rPr>
          <w:b/>
        </w:rPr>
        <w:t>Přijímání dětí – obecná kritéria</w:t>
      </w:r>
    </w:p>
    <w:p w:rsidR="00073EEE" w:rsidRPr="00073EEE" w:rsidRDefault="00073EEE" w:rsidP="00073EEE">
      <w:pPr>
        <w:numPr>
          <w:ilvl w:val="0"/>
          <w:numId w:val="43"/>
        </w:numPr>
        <w:spacing w:after="0" w:line="288" w:lineRule="auto"/>
        <w:rPr>
          <w:b/>
        </w:rPr>
      </w:pPr>
      <w:r w:rsidRPr="00073EEE">
        <w:t>S účinností od 1.</w:t>
      </w:r>
      <w:r w:rsidR="00437864">
        <w:t xml:space="preserve"> </w:t>
      </w:r>
      <w:r w:rsidRPr="00073EEE">
        <w:t>9.</w:t>
      </w:r>
      <w:r w:rsidR="00437864">
        <w:t xml:space="preserve"> </w:t>
      </w:r>
      <w:r w:rsidRPr="00073EEE">
        <w:t xml:space="preserve">2017 je zavedeno </w:t>
      </w:r>
      <w:r w:rsidRPr="00073EEE">
        <w:rPr>
          <w:b/>
        </w:rPr>
        <w:t>povinné</w:t>
      </w:r>
      <w:r w:rsidRPr="00073EEE">
        <w:t xml:space="preserve"> předškolní vzdělávání, a to pro děti</w:t>
      </w:r>
      <w:r w:rsidR="00437864">
        <w:t>, které dosáhnou 5. roku věku (</w:t>
      </w:r>
      <w:r w:rsidRPr="00073EEE">
        <w:t>od počátku školního roku, který následuje po dni</w:t>
      </w:r>
      <w:r w:rsidR="00437864">
        <w:t>,</w:t>
      </w:r>
      <w:r w:rsidRPr="00073EEE">
        <w:t xml:space="preserve"> kdy dítě dosáhne 5. roku věku)</w:t>
      </w:r>
      <w:r w:rsidR="00437864">
        <w:t>.</w:t>
      </w:r>
    </w:p>
    <w:p w:rsidR="00073EEE" w:rsidRPr="00764D75" w:rsidRDefault="00073EEE" w:rsidP="00073EEE">
      <w:pPr>
        <w:numPr>
          <w:ilvl w:val="0"/>
          <w:numId w:val="43"/>
        </w:numPr>
        <w:spacing w:after="0" w:line="288" w:lineRule="auto"/>
        <w:rPr>
          <w:b/>
        </w:rPr>
      </w:pPr>
      <w:r w:rsidRPr="00073EEE">
        <w:t xml:space="preserve">K předškolnímu vzdělávání budou dle novely zákona č.561/2004 Sb., v platném znění, </w:t>
      </w:r>
      <w:r w:rsidRPr="00073EEE">
        <w:rPr>
          <w:b/>
        </w:rPr>
        <w:t>přednostně</w:t>
      </w:r>
      <w:r w:rsidRPr="00073EEE">
        <w:t xml:space="preserve"> přijímány děti, které k datu 31.</w:t>
      </w:r>
      <w:r w:rsidR="00437864">
        <w:t xml:space="preserve"> </w:t>
      </w:r>
      <w:r w:rsidRPr="00073EEE">
        <w:t>8</w:t>
      </w:r>
      <w:r w:rsidR="00FD7286">
        <w:t>. v daném roce dovršily věk</w:t>
      </w:r>
      <w:r w:rsidR="00A55CE8">
        <w:t xml:space="preserve"> nejméně</w:t>
      </w:r>
      <w:r w:rsidR="00FD7286">
        <w:t xml:space="preserve"> tří</w:t>
      </w:r>
      <w:r w:rsidRPr="00073EEE">
        <w:t xml:space="preserve"> let.</w:t>
      </w:r>
    </w:p>
    <w:p w:rsidR="00764D75" w:rsidRPr="00073EEE" w:rsidRDefault="00764D75" w:rsidP="00073EEE">
      <w:pPr>
        <w:numPr>
          <w:ilvl w:val="0"/>
          <w:numId w:val="43"/>
        </w:numPr>
        <w:spacing w:after="0" w:line="288" w:lineRule="auto"/>
        <w:rPr>
          <w:b/>
        </w:rPr>
      </w:pPr>
      <w:r>
        <w:t>Dále budou přijímány děti, které</w:t>
      </w:r>
      <w:r w:rsidR="002A056E">
        <w:t xml:space="preserve"> dokonce srpna dovrší věk tří let.</w:t>
      </w:r>
    </w:p>
    <w:p w:rsidR="00073EEE" w:rsidRPr="00073EEE" w:rsidRDefault="00073EEE" w:rsidP="00073EEE">
      <w:pPr>
        <w:numPr>
          <w:ilvl w:val="0"/>
          <w:numId w:val="43"/>
        </w:numPr>
        <w:spacing w:after="0" w:line="288" w:lineRule="auto"/>
        <w:rPr>
          <w:b/>
        </w:rPr>
      </w:pPr>
      <w:r w:rsidRPr="00073EEE">
        <w:t>Nástup všech nově přijatých dětí bude k 1.</w:t>
      </w:r>
      <w:r w:rsidR="00437864">
        <w:t xml:space="preserve"> </w:t>
      </w:r>
      <w:r w:rsidRPr="00073EEE">
        <w:t>9. a od tohoto data budou platit zákonní zástupci úplatu dle vyhlášky č.14/2005 Sb., o předškolním vzdělávání v platném znění</w:t>
      </w:r>
      <w:r w:rsidR="00437864">
        <w:t>.</w:t>
      </w:r>
    </w:p>
    <w:p w:rsidR="00073EEE" w:rsidRPr="00073EEE" w:rsidRDefault="00073EEE" w:rsidP="00073EEE">
      <w:pPr>
        <w:numPr>
          <w:ilvl w:val="0"/>
          <w:numId w:val="43"/>
        </w:numPr>
        <w:spacing w:after="0" w:line="288" w:lineRule="auto"/>
        <w:rPr>
          <w:b/>
        </w:rPr>
      </w:pPr>
      <w:r w:rsidRPr="00073EEE">
        <w:t>Zákonný zástupce dítěte s cizím státním občanstvím doloží doklad o povolení pobytu na území ČR</w:t>
      </w:r>
      <w:r w:rsidR="00437864">
        <w:t>.</w:t>
      </w:r>
    </w:p>
    <w:p w:rsidR="00073EEE" w:rsidRPr="00073EEE" w:rsidRDefault="00073EEE" w:rsidP="00073EEE">
      <w:pPr>
        <w:numPr>
          <w:ilvl w:val="0"/>
          <w:numId w:val="43"/>
        </w:numPr>
        <w:spacing w:after="0" w:line="288" w:lineRule="auto"/>
        <w:rPr>
          <w:b/>
        </w:rPr>
      </w:pPr>
      <w:r w:rsidRPr="00073EEE">
        <w:t>Ředitelka stanoví po dohodě se zřizovatelem místo, termín a dobu zápisu do mateřské školy pro následující školní rok. Konkrétní termín zápisu bude zveřejněn způsobem v místě obvyklém (vývěsky v obci, budova MŠ, webové stránky MŠ, hlášení místního rozhlasu)</w:t>
      </w:r>
      <w:r w:rsidR="00437864">
        <w:t>.</w:t>
      </w:r>
    </w:p>
    <w:p w:rsidR="00073EEE" w:rsidRPr="00073EEE" w:rsidRDefault="00073EEE" w:rsidP="00073EEE">
      <w:pPr>
        <w:numPr>
          <w:ilvl w:val="0"/>
          <w:numId w:val="43"/>
        </w:numPr>
        <w:spacing w:after="0" w:line="288" w:lineRule="auto"/>
        <w:rPr>
          <w:b/>
        </w:rPr>
      </w:pPr>
      <w:r w:rsidRPr="00073EEE">
        <w:t>Ředitelka rozhoduje o přijetí dítěte do MŠ, popř. stanoví zkušební pobyt dítěte, jehož délka nesmí přesáhnout 3 měsíce</w:t>
      </w:r>
      <w:r w:rsidR="00437864">
        <w:t>.</w:t>
      </w:r>
    </w:p>
    <w:p w:rsidR="00073EEE" w:rsidRPr="00073EEE" w:rsidRDefault="00073EEE" w:rsidP="00073EEE">
      <w:pPr>
        <w:numPr>
          <w:ilvl w:val="0"/>
          <w:numId w:val="43"/>
        </w:numPr>
        <w:spacing w:after="0" w:line="288" w:lineRule="auto"/>
        <w:rPr>
          <w:b/>
        </w:rPr>
      </w:pPr>
      <w:r w:rsidRPr="00073EEE">
        <w:t xml:space="preserve">Při přijímání dítěte je třeba dodržovat podmínky stanovené zvláštním právním předpisem (§50 zákona 258/2000 Sb., o ochraně veřejného zdraví), to znamená, že budou přijaty pouze děti, které se podrobily stanoveným pravidelným očkováním, mají doklad, že jsou proti nákaze imunní nebo se nemohou očkování </w:t>
      </w:r>
      <w:r w:rsidRPr="00073EEE">
        <w:lastRenderedPageBreak/>
        <w:t>podrobit pro trvalou kontraindikaci. Děti, které mají povinné předškolní vzdělávání</w:t>
      </w:r>
      <w:r w:rsidR="00E80D09">
        <w:t>, musí být přijaty</w:t>
      </w:r>
      <w:r w:rsidRPr="00073EEE">
        <w:t xml:space="preserve"> i když nesplňují právní předpis o pravidelném očkování</w:t>
      </w:r>
      <w:r w:rsidR="00437864">
        <w:t>.</w:t>
      </w:r>
    </w:p>
    <w:p w:rsidR="00073EEE" w:rsidRPr="00073EEE" w:rsidRDefault="00073EEE" w:rsidP="00073EEE">
      <w:pPr>
        <w:numPr>
          <w:ilvl w:val="0"/>
          <w:numId w:val="43"/>
        </w:numPr>
        <w:spacing w:after="0" w:line="288" w:lineRule="auto"/>
        <w:rPr>
          <w:b/>
        </w:rPr>
      </w:pPr>
      <w:r w:rsidRPr="00073EEE">
        <w:t>Děti se speciálními vzdělávacími potřebami budou přijímány do MŠ za podmínek stanovených vyhláškou č.27/2016 Sb., o vzdělávání žáků se speciálními vzdělávacími potřebami a žáků nadaných</w:t>
      </w:r>
      <w:r w:rsidR="00437864">
        <w:t>.</w:t>
      </w:r>
    </w:p>
    <w:p w:rsidR="00073EEE" w:rsidRPr="00073EEE" w:rsidRDefault="00073EEE" w:rsidP="00073EEE">
      <w:pPr>
        <w:numPr>
          <w:ilvl w:val="0"/>
          <w:numId w:val="43"/>
        </w:numPr>
        <w:spacing w:after="0" w:line="288" w:lineRule="auto"/>
        <w:rPr>
          <w:b/>
        </w:rPr>
      </w:pPr>
      <w:r w:rsidRPr="00073EEE">
        <w:t>Dítě může být přijato k předškolnímu vzdělávání i v průběhu školního roku pokud bude volná kapacita MŠ.</w:t>
      </w:r>
    </w:p>
    <w:p w:rsidR="00073EEE" w:rsidRPr="00073EEE" w:rsidRDefault="00073EEE" w:rsidP="00073EEE">
      <w:pPr>
        <w:spacing w:after="0" w:line="288" w:lineRule="auto"/>
      </w:pPr>
    </w:p>
    <w:p w:rsidR="00073EEE" w:rsidRPr="00073EEE" w:rsidRDefault="00073EEE" w:rsidP="00073EEE">
      <w:pPr>
        <w:spacing w:after="0" w:line="288" w:lineRule="auto"/>
        <w:jc w:val="center"/>
        <w:rPr>
          <w:b/>
        </w:rPr>
      </w:pPr>
      <w:r w:rsidRPr="00073EEE">
        <w:rPr>
          <w:b/>
        </w:rPr>
        <w:t>II.</w:t>
      </w:r>
    </w:p>
    <w:p w:rsidR="00073EEE" w:rsidRPr="00073EEE" w:rsidRDefault="00073EEE" w:rsidP="00073EEE">
      <w:pPr>
        <w:spacing w:after="0" w:line="288" w:lineRule="auto"/>
        <w:rPr>
          <w:b/>
        </w:rPr>
      </w:pPr>
    </w:p>
    <w:p w:rsidR="00073EEE" w:rsidRPr="00073EEE" w:rsidRDefault="00930189" w:rsidP="00930189">
      <w:pPr>
        <w:spacing w:after="0" w:line="288" w:lineRule="auto"/>
      </w:pPr>
      <w:r w:rsidRPr="00073EEE">
        <w:t>Při přijímání dětí do mateřské škol</w:t>
      </w:r>
      <w:r>
        <w:t xml:space="preserve">y vychází ředitelka z kritérií, uvedených </w:t>
      </w:r>
      <w:r>
        <w:t>v následující tabulce:</w:t>
      </w:r>
    </w:p>
    <w:p w:rsidR="00073EEE" w:rsidRPr="00073EEE" w:rsidRDefault="00073EEE" w:rsidP="00073EEE">
      <w:pPr>
        <w:spacing w:after="0" w:line="288" w:lineRule="auto"/>
      </w:pPr>
    </w:p>
    <w:tbl>
      <w:tblPr>
        <w:tblpPr w:leftFromText="141" w:rightFromText="141" w:vertAnchor="text" w:horzAnchor="margin" w:tblpY="-52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19"/>
        <w:gridCol w:w="2529"/>
      </w:tblGrid>
      <w:tr w:rsidR="00437864" w:rsidRPr="00073EEE" w:rsidTr="00930189">
        <w:trPr>
          <w:trHeight w:val="554"/>
        </w:trPr>
        <w:tc>
          <w:tcPr>
            <w:tcW w:w="3652" w:type="dxa"/>
            <w:vAlign w:val="center"/>
          </w:tcPr>
          <w:p w:rsidR="00437864" w:rsidRPr="00437864" w:rsidRDefault="00437864" w:rsidP="00437864">
            <w:pPr>
              <w:spacing w:after="0" w:line="288" w:lineRule="auto"/>
              <w:jc w:val="left"/>
              <w:rPr>
                <w:b/>
              </w:rPr>
            </w:pPr>
            <w:r w:rsidRPr="00073EEE">
              <w:rPr>
                <w:b/>
              </w:rPr>
              <w:t>Kritérium</w:t>
            </w:r>
          </w:p>
        </w:tc>
        <w:tc>
          <w:tcPr>
            <w:tcW w:w="3119" w:type="dxa"/>
            <w:vAlign w:val="center"/>
          </w:tcPr>
          <w:p w:rsidR="00437864" w:rsidRPr="00073EEE" w:rsidRDefault="00437864" w:rsidP="00437864">
            <w:pPr>
              <w:spacing w:after="0" w:line="288" w:lineRule="auto"/>
              <w:jc w:val="left"/>
              <w:rPr>
                <w:b/>
              </w:rPr>
            </w:pPr>
            <w:r w:rsidRPr="00073EEE">
              <w:rPr>
                <w:b/>
              </w:rPr>
              <w:t>Upřesněné podmínky</w:t>
            </w:r>
          </w:p>
        </w:tc>
        <w:tc>
          <w:tcPr>
            <w:tcW w:w="2529" w:type="dxa"/>
            <w:vAlign w:val="center"/>
          </w:tcPr>
          <w:p w:rsidR="00437864" w:rsidRPr="00073EEE" w:rsidRDefault="00437864" w:rsidP="00437864">
            <w:pPr>
              <w:spacing w:after="0" w:line="288" w:lineRule="auto"/>
              <w:jc w:val="left"/>
              <w:rPr>
                <w:b/>
              </w:rPr>
            </w:pPr>
            <w:r w:rsidRPr="00073EEE">
              <w:rPr>
                <w:b/>
              </w:rPr>
              <w:t>Bodové ohodnocení</w:t>
            </w:r>
          </w:p>
        </w:tc>
      </w:tr>
      <w:tr w:rsidR="00437864" w:rsidRPr="00073EEE" w:rsidTr="00930189">
        <w:trPr>
          <w:trHeight w:val="994"/>
        </w:trPr>
        <w:tc>
          <w:tcPr>
            <w:tcW w:w="3652" w:type="dxa"/>
            <w:vAlign w:val="center"/>
          </w:tcPr>
          <w:p w:rsidR="00437864" w:rsidRPr="00073EEE" w:rsidRDefault="00437864" w:rsidP="00E80D09">
            <w:pPr>
              <w:spacing w:after="0" w:line="288" w:lineRule="auto"/>
              <w:jc w:val="left"/>
              <w:rPr>
                <w:b/>
              </w:rPr>
            </w:pPr>
            <w:r w:rsidRPr="00073EEE">
              <w:rPr>
                <w:b/>
              </w:rPr>
              <w:t>Dítě s trvalým pobytem v obci (školském obvodu)</w:t>
            </w:r>
          </w:p>
        </w:tc>
        <w:tc>
          <w:tcPr>
            <w:tcW w:w="3119" w:type="dxa"/>
            <w:vAlign w:val="center"/>
          </w:tcPr>
          <w:p w:rsidR="00437864" w:rsidRPr="00073EEE" w:rsidRDefault="00437864" w:rsidP="00E80D09">
            <w:pPr>
              <w:spacing w:after="0" w:line="288" w:lineRule="auto"/>
              <w:jc w:val="left"/>
              <w:rPr>
                <w:b/>
              </w:rPr>
            </w:pPr>
            <w:r w:rsidRPr="00073EEE">
              <w:rPr>
                <w:b/>
              </w:rPr>
              <w:t>Bydliště - Chuchelná</w:t>
            </w:r>
          </w:p>
        </w:tc>
        <w:tc>
          <w:tcPr>
            <w:tcW w:w="2529" w:type="dxa"/>
            <w:vAlign w:val="center"/>
          </w:tcPr>
          <w:p w:rsidR="00437864" w:rsidRPr="00073EEE" w:rsidRDefault="00437864" w:rsidP="00E80D09">
            <w:pPr>
              <w:spacing w:after="0" w:line="288" w:lineRule="auto"/>
              <w:jc w:val="center"/>
              <w:rPr>
                <w:b/>
              </w:rPr>
            </w:pPr>
            <w:r w:rsidRPr="00073EEE">
              <w:rPr>
                <w:b/>
              </w:rPr>
              <w:t>10</w:t>
            </w:r>
          </w:p>
        </w:tc>
      </w:tr>
      <w:tr w:rsidR="00437864" w:rsidRPr="00073EEE" w:rsidTr="00930189">
        <w:trPr>
          <w:trHeight w:val="548"/>
        </w:trPr>
        <w:tc>
          <w:tcPr>
            <w:tcW w:w="6771" w:type="dxa"/>
            <w:gridSpan w:val="2"/>
            <w:vAlign w:val="center"/>
          </w:tcPr>
          <w:p w:rsidR="00437864" w:rsidRPr="00073EEE" w:rsidRDefault="00437864" w:rsidP="00E80D09">
            <w:pPr>
              <w:spacing w:after="0" w:line="288" w:lineRule="auto"/>
              <w:jc w:val="left"/>
              <w:rPr>
                <w:b/>
              </w:rPr>
            </w:pPr>
            <w:r w:rsidRPr="00073EEE">
              <w:rPr>
                <w:b/>
              </w:rPr>
              <w:t>Děti</w:t>
            </w:r>
            <w:r>
              <w:rPr>
                <w:b/>
              </w:rPr>
              <w:t xml:space="preserve"> v povinném roce před zahájením</w:t>
            </w:r>
            <w:r w:rsidRPr="00073EEE">
              <w:rPr>
                <w:b/>
              </w:rPr>
              <w:t xml:space="preserve"> školní docházky                 </w:t>
            </w:r>
            <w:r>
              <w:rPr>
                <w:b/>
              </w:rPr>
              <w:t xml:space="preserve">          </w:t>
            </w:r>
          </w:p>
        </w:tc>
        <w:tc>
          <w:tcPr>
            <w:tcW w:w="2529" w:type="dxa"/>
            <w:vAlign w:val="center"/>
          </w:tcPr>
          <w:p w:rsidR="00437864" w:rsidRPr="00073EEE" w:rsidRDefault="00437864" w:rsidP="00E80D09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37864" w:rsidRPr="00073EEE" w:rsidTr="00930189">
        <w:trPr>
          <w:trHeight w:val="556"/>
        </w:trPr>
        <w:tc>
          <w:tcPr>
            <w:tcW w:w="6771" w:type="dxa"/>
            <w:gridSpan w:val="2"/>
            <w:vAlign w:val="center"/>
          </w:tcPr>
          <w:p w:rsidR="00437864" w:rsidRPr="00073EEE" w:rsidRDefault="00437864" w:rsidP="00E80D09">
            <w:pPr>
              <w:spacing w:after="0" w:line="288" w:lineRule="auto"/>
              <w:jc w:val="left"/>
              <w:rPr>
                <w:b/>
              </w:rPr>
            </w:pPr>
            <w:r w:rsidRPr="00073EEE">
              <w:rPr>
                <w:b/>
              </w:rPr>
              <w:t>Na základě podání přihlášky v řádném termínu</w:t>
            </w:r>
            <w:r>
              <w:rPr>
                <w:b/>
              </w:rPr>
              <w:t xml:space="preserve">    </w:t>
            </w:r>
          </w:p>
        </w:tc>
        <w:tc>
          <w:tcPr>
            <w:tcW w:w="2529" w:type="dxa"/>
            <w:vAlign w:val="center"/>
          </w:tcPr>
          <w:p w:rsidR="00437864" w:rsidRPr="00073EEE" w:rsidRDefault="00437864" w:rsidP="00E80D09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37864" w:rsidRPr="00073EEE" w:rsidTr="00930189">
        <w:trPr>
          <w:trHeight w:val="1542"/>
        </w:trPr>
        <w:tc>
          <w:tcPr>
            <w:tcW w:w="3652" w:type="dxa"/>
            <w:vAlign w:val="center"/>
          </w:tcPr>
          <w:p w:rsidR="00437864" w:rsidRPr="00073EEE" w:rsidRDefault="00E80D09" w:rsidP="00E80D09">
            <w:pPr>
              <w:spacing w:after="0" w:line="288" w:lineRule="auto"/>
              <w:jc w:val="left"/>
              <w:rPr>
                <w:b/>
              </w:rPr>
            </w:pPr>
            <w:r>
              <w:rPr>
                <w:b/>
              </w:rPr>
              <w:t>Věk dítěte</w:t>
            </w:r>
            <w:r w:rsidR="00437864" w:rsidRPr="00073EEE">
              <w:rPr>
                <w:b/>
              </w:rPr>
              <w:t xml:space="preserve"> </w:t>
            </w:r>
          </w:p>
          <w:p w:rsidR="00437864" w:rsidRPr="00073EEE" w:rsidRDefault="00E80D09" w:rsidP="00E80D09">
            <w:pPr>
              <w:spacing w:after="0" w:line="288" w:lineRule="auto"/>
              <w:jc w:val="left"/>
              <w:rPr>
                <w:b/>
              </w:rPr>
            </w:pPr>
            <w:r>
              <w:rPr>
                <w:b/>
              </w:rPr>
              <w:t>dítě dovršilo k 31. 8. k danému kalendářnímu roku</w:t>
            </w:r>
          </w:p>
        </w:tc>
        <w:tc>
          <w:tcPr>
            <w:tcW w:w="3119" w:type="dxa"/>
            <w:vAlign w:val="center"/>
          </w:tcPr>
          <w:p w:rsidR="00437864" w:rsidRPr="00073EEE" w:rsidRDefault="00437864" w:rsidP="00E80D09">
            <w:pPr>
              <w:spacing w:after="0" w:line="288" w:lineRule="auto"/>
              <w:jc w:val="left"/>
              <w:rPr>
                <w:b/>
              </w:rPr>
            </w:pPr>
            <w:r w:rsidRPr="00073EEE">
              <w:rPr>
                <w:b/>
              </w:rPr>
              <w:t>4 roky věku</w:t>
            </w:r>
          </w:p>
          <w:p w:rsidR="00437864" w:rsidRPr="00073EEE" w:rsidRDefault="00437864" w:rsidP="00E80D09">
            <w:pPr>
              <w:spacing w:after="0" w:line="288" w:lineRule="auto"/>
              <w:jc w:val="left"/>
              <w:rPr>
                <w:b/>
              </w:rPr>
            </w:pPr>
            <w:r w:rsidRPr="00073EEE">
              <w:rPr>
                <w:b/>
              </w:rPr>
              <w:t>3 roky věku</w:t>
            </w:r>
          </w:p>
          <w:p w:rsidR="00437864" w:rsidRPr="00764D75" w:rsidRDefault="00437864" w:rsidP="00E80D09">
            <w:pPr>
              <w:spacing w:after="0" w:line="288" w:lineRule="auto"/>
              <w:jc w:val="left"/>
              <w:rPr>
                <w:b/>
                <w:strike/>
              </w:rPr>
            </w:pPr>
          </w:p>
        </w:tc>
        <w:tc>
          <w:tcPr>
            <w:tcW w:w="2529" w:type="dxa"/>
            <w:vAlign w:val="center"/>
          </w:tcPr>
          <w:p w:rsidR="00437864" w:rsidRPr="00073EEE" w:rsidRDefault="00437864" w:rsidP="00E80D09">
            <w:pPr>
              <w:spacing w:after="0" w:line="288" w:lineRule="auto"/>
              <w:jc w:val="center"/>
              <w:rPr>
                <w:b/>
              </w:rPr>
            </w:pPr>
            <w:r w:rsidRPr="00073EEE">
              <w:rPr>
                <w:b/>
              </w:rPr>
              <w:t>6</w:t>
            </w:r>
          </w:p>
          <w:p w:rsidR="00437864" w:rsidRPr="00073EEE" w:rsidRDefault="00437864" w:rsidP="00E80D09">
            <w:pPr>
              <w:spacing w:after="0" w:line="288" w:lineRule="auto"/>
              <w:jc w:val="center"/>
              <w:rPr>
                <w:b/>
              </w:rPr>
            </w:pPr>
            <w:r w:rsidRPr="00073EEE">
              <w:rPr>
                <w:b/>
              </w:rPr>
              <w:t>3</w:t>
            </w:r>
          </w:p>
          <w:p w:rsidR="00437864" w:rsidRPr="00764D75" w:rsidRDefault="00437864" w:rsidP="00E80D09">
            <w:pPr>
              <w:spacing w:after="0" w:line="288" w:lineRule="auto"/>
              <w:jc w:val="center"/>
              <w:rPr>
                <w:b/>
                <w:strike/>
              </w:rPr>
            </w:pPr>
          </w:p>
        </w:tc>
      </w:tr>
      <w:tr w:rsidR="00437864" w:rsidRPr="00073EEE" w:rsidTr="009301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45"/>
        </w:trPr>
        <w:tc>
          <w:tcPr>
            <w:tcW w:w="3652" w:type="dxa"/>
            <w:vMerge w:val="restart"/>
            <w:vAlign w:val="center"/>
          </w:tcPr>
          <w:p w:rsidR="00437864" w:rsidRPr="00073EEE" w:rsidRDefault="00437864" w:rsidP="00E80D09">
            <w:pPr>
              <w:spacing w:after="0" w:line="288" w:lineRule="auto"/>
              <w:jc w:val="left"/>
            </w:pPr>
          </w:p>
          <w:p w:rsidR="00437864" w:rsidRPr="00437864" w:rsidRDefault="00437864" w:rsidP="00E80D09">
            <w:pPr>
              <w:spacing w:after="0" w:line="288" w:lineRule="auto"/>
              <w:jc w:val="left"/>
              <w:rPr>
                <w:b/>
              </w:rPr>
            </w:pPr>
            <w:r w:rsidRPr="00073EEE">
              <w:rPr>
                <w:b/>
              </w:rPr>
              <w:t>Individuální situace dítěte</w:t>
            </w:r>
          </w:p>
          <w:p w:rsidR="00437864" w:rsidRPr="00073EEE" w:rsidRDefault="00437864" w:rsidP="00E80D09">
            <w:pPr>
              <w:spacing w:after="0" w:line="288" w:lineRule="auto"/>
              <w:jc w:val="left"/>
            </w:pPr>
          </w:p>
        </w:tc>
        <w:tc>
          <w:tcPr>
            <w:tcW w:w="3119" w:type="dxa"/>
            <w:vAlign w:val="center"/>
          </w:tcPr>
          <w:p w:rsidR="00437864" w:rsidRPr="00437864" w:rsidRDefault="00437864" w:rsidP="00E80D09">
            <w:pPr>
              <w:spacing w:after="0" w:line="288" w:lineRule="auto"/>
              <w:jc w:val="left"/>
              <w:rPr>
                <w:b/>
              </w:rPr>
            </w:pPr>
            <w:r>
              <w:rPr>
                <w:b/>
              </w:rPr>
              <w:t xml:space="preserve">Mateřskou </w:t>
            </w:r>
            <w:r w:rsidRPr="00073EEE">
              <w:rPr>
                <w:b/>
              </w:rPr>
              <w:t>školu navštěvuje</w:t>
            </w:r>
            <w:r>
              <w:rPr>
                <w:b/>
              </w:rPr>
              <w:t xml:space="preserve"> </w:t>
            </w:r>
            <w:r w:rsidRPr="00073EEE">
              <w:rPr>
                <w:b/>
              </w:rPr>
              <w:t>sourozenec dítěte</w:t>
            </w:r>
          </w:p>
        </w:tc>
        <w:tc>
          <w:tcPr>
            <w:tcW w:w="2529" w:type="dxa"/>
            <w:vAlign w:val="center"/>
          </w:tcPr>
          <w:p w:rsidR="00437864" w:rsidRPr="00073EEE" w:rsidRDefault="00437864" w:rsidP="00E80D09">
            <w:pPr>
              <w:spacing w:after="0" w:line="288" w:lineRule="auto"/>
              <w:jc w:val="center"/>
              <w:rPr>
                <w:b/>
              </w:rPr>
            </w:pPr>
            <w:r w:rsidRPr="00073EEE">
              <w:rPr>
                <w:b/>
              </w:rPr>
              <w:t>2</w:t>
            </w:r>
          </w:p>
        </w:tc>
      </w:tr>
      <w:tr w:rsidR="00437864" w:rsidRPr="00073EEE" w:rsidTr="009301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69"/>
        </w:trPr>
        <w:tc>
          <w:tcPr>
            <w:tcW w:w="3652" w:type="dxa"/>
            <w:vMerge/>
            <w:vAlign w:val="center"/>
          </w:tcPr>
          <w:p w:rsidR="00437864" w:rsidRPr="00073EEE" w:rsidRDefault="00437864" w:rsidP="00E80D09">
            <w:pPr>
              <w:spacing w:after="0" w:line="288" w:lineRule="auto"/>
              <w:jc w:val="left"/>
            </w:pPr>
          </w:p>
        </w:tc>
        <w:tc>
          <w:tcPr>
            <w:tcW w:w="3119" w:type="dxa"/>
            <w:vAlign w:val="center"/>
          </w:tcPr>
          <w:p w:rsidR="00437864" w:rsidRPr="00073EEE" w:rsidRDefault="00437864" w:rsidP="00E80D09">
            <w:pPr>
              <w:spacing w:after="0" w:line="288" w:lineRule="auto"/>
              <w:jc w:val="left"/>
              <w:rPr>
                <w:b/>
              </w:rPr>
            </w:pPr>
            <w:r>
              <w:rPr>
                <w:b/>
              </w:rPr>
              <w:t>Dítě přihlášené k celodenní docházce</w:t>
            </w:r>
          </w:p>
        </w:tc>
        <w:tc>
          <w:tcPr>
            <w:tcW w:w="2529" w:type="dxa"/>
            <w:vAlign w:val="center"/>
          </w:tcPr>
          <w:p w:rsidR="00437864" w:rsidRPr="00437864" w:rsidRDefault="00437864" w:rsidP="00E80D09">
            <w:pPr>
              <w:spacing w:after="0" w:line="288" w:lineRule="auto"/>
              <w:jc w:val="center"/>
              <w:rPr>
                <w:b/>
              </w:rPr>
            </w:pPr>
            <w:r w:rsidRPr="00437864">
              <w:rPr>
                <w:b/>
              </w:rPr>
              <w:t>4</w:t>
            </w:r>
          </w:p>
        </w:tc>
      </w:tr>
    </w:tbl>
    <w:p w:rsidR="00073EEE" w:rsidRPr="00073EEE" w:rsidRDefault="00073EEE" w:rsidP="00073EEE">
      <w:pPr>
        <w:spacing w:after="0" w:line="288" w:lineRule="auto"/>
        <w:rPr>
          <w:b/>
          <w:bCs/>
        </w:rPr>
      </w:pPr>
    </w:p>
    <w:p w:rsidR="00073EEE" w:rsidRPr="00073EEE" w:rsidRDefault="00073EEE" w:rsidP="00073EEE">
      <w:pPr>
        <w:spacing w:after="0" w:line="288" w:lineRule="auto"/>
        <w:jc w:val="center"/>
        <w:rPr>
          <w:b/>
        </w:rPr>
      </w:pPr>
      <w:r w:rsidRPr="00073EEE">
        <w:rPr>
          <w:b/>
        </w:rPr>
        <w:t>III.</w:t>
      </w:r>
    </w:p>
    <w:p w:rsidR="00073EEE" w:rsidRPr="00073EEE" w:rsidRDefault="00073EEE" w:rsidP="00073EEE">
      <w:pPr>
        <w:spacing w:after="0" w:line="288" w:lineRule="auto"/>
      </w:pPr>
    </w:p>
    <w:p w:rsidR="00930189" w:rsidRPr="00073EEE" w:rsidRDefault="00930189" w:rsidP="00930189">
      <w:pPr>
        <w:spacing w:after="0" w:line="288" w:lineRule="auto"/>
      </w:pPr>
      <w:r w:rsidRPr="00073EEE">
        <w:t>Přednostně bude přijato dítě s vyšším celkovým hodnocením.</w:t>
      </w:r>
    </w:p>
    <w:p w:rsidR="00930189" w:rsidRPr="00073EEE" w:rsidRDefault="00930189" w:rsidP="00930189">
      <w:pPr>
        <w:spacing w:after="0" w:line="288" w:lineRule="auto"/>
      </w:pPr>
      <w:r>
        <w:t xml:space="preserve">Do MŠ jsou přednostně přijímány děti s trvalým pobytem v naší obci a </w:t>
      </w:r>
      <w:r w:rsidRPr="00073EEE">
        <w:t>vyšším celkovým</w:t>
      </w:r>
      <w:r>
        <w:t xml:space="preserve"> bodovým</w:t>
      </w:r>
      <w:r w:rsidRPr="00073EEE">
        <w:t xml:space="preserve"> hodnocením.</w:t>
      </w:r>
    </w:p>
    <w:p w:rsidR="00073EEE" w:rsidRPr="00073EEE" w:rsidRDefault="00073EEE" w:rsidP="00073EEE">
      <w:pPr>
        <w:spacing w:after="0" w:line="288" w:lineRule="auto"/>
        <w:rPr>
          <w:b/>
        </w:rPr>
      </w:pPr>
      <w:r w:rsidRPr="00073EEE">
        <w:rPr>
          <w:b/>
        </w:rPr>
        <w:lastRenderedPageBreak/>
        <w:t>V případě rovnosti bodů pro rozhodování o přijetí dítěte k předškolnímu vzdělávání</w:t>
      </w:r>
      <w:r w:rsidR="00437864">
        <w:rPr>
          <w:b/>
        </w:rPr>
        <w:t xml:space="preserve"> </w:t>
      </w:r>
      <w:r w:rsidRPr="00073EEE">
        <w:rPr>
          <w:b/>
        </w:rPr>
        <w:t>je rozhodující věk dítěte, kdy bude upřednostněno dítě starší.</w:t>
      </w:r>
    </w:p>
    <w:p w:rsidR="00073EEE" w:rsidRPr="00073EEE" w:rsidRDefault="00073EEE" w:rsidP="00073EEE">
      <w:pPr>
        <w:spacing w:after="0" w:line="288" w:lineRule="auto"/>
        <w:rPr>
          <w:b/>
        </w:rPr>
      </w:pPr>
    </w:p>
    <w:p w:rsidR="00073EEE" w:rsidRPr="00073EEE" w:rsidRDefault="00073EEE" w:rsidP="00073EEE">
      <w:pPr>
        <w:spacing w:after="0" w:line="288" w:lineRule="auto"/>
      </w:pPr>
      <w:r w:rsidRPr="00073EEE">
        <w:t>V individuálních případech posoudí ředitelka ZŠ a MŠ aktuální situaci dítěte: např. sociálně znevýhodněné rodinné prostředí – neúplná rodina, matka samoživitelka, otec samoživitel.</w:t>
      </w:r>
      <w:r w:rsidRPr="00073EEE">
        <w:tab/>
      </w:r>
    </w:p>
    <w:p w:rsidR="00073EEE" w:rsidRPr="00073EEE" w:rsidRDefault="00073EEE" w:rsidP="00073EEE">
      <w:pPr>
        <w:spacing w:after="0" w:line="288" w:lineRule="auto"/>
      </w:pPr>
    </w:p>
    <w:p w:rsidR="00073EEE" w:rsidRDefault="00A721BF" w:rsidP="00A721BF">
      <w:pPr>
        <w:spacing w:after="0" w:line="288" w:lineRule="auto"/>
        <w:jc w:val="center"/>
        <w:rPr>
          <w:b/>
        </w:rPr>
      </w:pPr>
      <w:r w:rsidRPr="00A721BF">
        <w:rPr>
          <w:b/>
        </w:rPr>
        <w:t>IV.</w:t>
      </w:r>
    </w:p>
    <w:p w:rsidR="00A721BF" w:rsidRDefault="00A721BF" w:rsidP="00A721BF">
      <w:pPr>
        <w:spacing w:after="0" w:line="288" w:lineRule="auto"/>
        <w:jc w:val="left"/>
        <w:rPr>
          <w:b/>
        </w:rPr>
      </w:pPr>
    </w:p>
    <w:p w:rsidR="00A721BF" w:rsidRPr="00A721BF" w:rsidRDefault="00A721BF" w:rsidP="00A721BF">
      <w:pPr>
        <w:spacing w:after="0" w:line="288" w:lineRule="auto"/>
        <w:jc w:val="left"/>
      </w:pPr>
      <w:r>
        <w:t>Zrušuje se předchozí znění této směrnice. Uložení směrnice se řídí spisovým a skartačním řádem školy.</w:t>
      </w:r>
    </w:p>
    <w:p w:rsidR="00A721BF" w:rsidRDefault="00930189" w:rsidP="00073EEE">
      <w:pPr>
        <w:spacing w:after="0" w:line="288" w:lineRule="auto"/>
      </w:pPr>
      <w:r>
        <w:t>Tato směrnice nabývá účinnosti dne 16. 4. 2021.</w:t>
      </w:r>
    </w:p>
    <w:p w:rsidR="00A721BF" w:rsidRDefault="00A721BF" w:rsidP="00073EEE">
      <w:pPr>
        <w:spacing w:after="0" w:line="288" w:lineRule="auto"/>
      </w:pPr>
    </w:p>
    <w:p w:rsidR="00A721BF" w:rsidRDefault="00A721BF" w:rsidP="00073EEE">
      <w:pPr>
        <w:spacing w:after="0" w:line="288" w:lineRule="auto"/>
      </w:pPr>
    </w:p>
    <w:p w:rsidR="00073EEE" w:rsidRPr="00073EEE" w:rsidRDefault="00073EEE" w:rsidP="00073EEE">
      <w:pPr>
        <w:spacing w:after="0" w:line="288" w:lineRule="auto"/>
      </w:pPr>
      <w:r w:rsidRPr="00073EEE">
        <w:t>V Chuchelné dne 1</w:t>
      </w:r>
      <w:r w:rsidR="002A056E">
        <w:t>3</w:t>
      </w:r>
      <w:r w:rsidRPr="00073EEE">
        <w:t>.</w:t>
      </w:r>
      <w:r w:rsidR="00437864">
        <w:t xml:space="preserve"> </w:t>
      </w:r>
      <w:r w:rsidR="002A056E">
        <w:t>4. 2021</w:t>
      </w:r>
    </w:p>
    <w:p w:rsidR="00073EEE" w:rsidRDefault="00073EEE" w:rsidP="00073EEE">
      <w:pPr>
        <w:spacing w:after="0" w:line="288" w:lineRule="auto"/>
      </w:pPr>
    </w:p>
    <w:p w:rsidR="00E80D09" w:rsidRDefault="00E80D09" w:rsidP="00073EEE">
      <w:pPr>
        <w:spacing w:after="0" w:line="288" w:lineRule="auto"/>
      </w:pPr>
    </w:p>
    <w:p w:rsidR="00E80D09" w:rsidRDefault="00E80D09" w:rsidP="00073EEE">
      <w:pPr>
        <w:spacing w:after="0" w:line="288" w:lineRule="auto"/>
      </w:pPr>
    </w:p>
    <w:p w:rsidR="00E80D09" w:rsidRDefault="00E80D09" w:rsidP="00073EEE">
      <w:pPr>
        <w:spacing w:after="0" w:line="288" w:lineRule="auto"/>
      </w:pPr>
    </w:p>
    <w:p w:rsidR="00E80D09" w:rsidRDefault="00E80D09" w:rsidP="00073EEE">
      <w:pPr>
        <w:spacing w:after="0" w:line="288" w:lineRule="auto"/>
      </w:pPr>
    </w:p>
    <w:p w:rsidR="00E80D09" w:rsidRDefault="00E80D09" w:rsidP="00073EEE">
      <w:pPr>
        <w:spacing w:after="0" w:line="288" w:lineRule="auto"/>
      </w:pPr>
    </w:p>
    <w:p w:rsidR="00E80D09" w:rsidRDefault="00E80D09" w:rsidP="00073EEE">
      <w:pPr>
        <w:spacing w:after="0" w:line="288" w:lineRule="auto"/>
      </w:pPr>
    </w:p>
    <w:p w:rsidR="00E80D09" w:rsidRDefault="00E80D09" w:rsidP="00073EEE">
      <w:pPr>
        <w:spacing w:after="0" w:line="288" w:lineRule="auto"/>
      </w:pPr>
    </w:p>
    <w:p w:rsidR="00E80D09" w:rsidRPr="00073EEE" w:rsidRDefault="00E80D09" w:rsidP="00073EEE">
      <w:pPr>
        <w:spacing w:after="0" w:line="288" w:lineRule="auto"/>
      </w:pPr>
    </w:p>
    <w:p w:rsidR="00073EEE" w:rsidRPr="00073EEE" w:rsidRDefault="00437864" w:rsidP="00073EEE">
      <w:pPr>
        <w:spacing w:after="0" w:line="288" w:lineRule="auto"/>
      </w:pPr>
      <w:r>
        <w:t>Alena Valentová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EEE">
        <w:t xml:space="preserve">         </w:t>
      </w:r>
      <w:r>
        <w:t xml:space="preserve">    </w:t>
      </w:r>
      <w:r w:rsidR="00073EEE">
        <w:t xml:space="preserve">                                                  </w:t>
      </w:r>
      <w:r w:rsidR="00073EEE" w:rsidRPr="00073EEE">
        <w:t>Mgr. Monika Slivková</w:t>
      </w:r>
    </w:p>
    <w:p w:rsidR="00073EEE" w:rsidRPr="00073EEE" w:rsidRDefault="00437864" w:rsidP="00437864">
      <w:pPr>
        <w:spacing w:after="0" w:line="288" w:lineRule="auto"/>
        <w:jc w:val="left"/>
      </w:pPr>
      <w:r>
        <w:t xml:space="preserve">vedoucí učitelka MŠ </w:t>
      </w:r>
      <w:r w:rsidR="00073EEE" w:rsidRPr="00073EEE">
        <w:t xml:space="preserve">                                                                          </w:t>
      </w:r>
      <w:r>
        <w:t xml:space="preserve">     </w:t>
      </w:r>
      <w:r w:rsidR="00073EEE">
        <w:t xml:space="preserve">  </w:t>
      </w:r>
      <w:r>
        <w:t xml:space="preserve"> </w:t>
      </w:r>
      <w:r w:rsidR="00073EEE">
        <w:t xml:space="preserve">             </w:t>
      </w:r>
      <w:r>
        <w:t xml:space="preserve"> ředitelka  ZŠ a MŠ</w:t>
      </w:r>
    </w:p>
    <w:p w:rsidR="00073EEE" w:rsidRPr="00073EEE" w:rsidRDefault="00073EEE" w:rsidP="00073EEE">
      <w:pPr>
        <w:spacing w:after="0" w:line="240" w:lineRule="auto"/>
        <w:contextualSpacing w:val="0"/>
        <w:jc w:val="left"/>
      </w:pPr>
    </w:p>
    <w:p w:rsidR="00073EEE" w:rsidRPr="00073EEE" w:rsidRDefault="00073EEE" w:rsidP="001038F2">
      <w:pPr>
        <w:spacing w:line="288" w:lineRule="auto"/>
        <w:jc w:val="center"/>
        <w:rPr>
          <w:b/>
        </w:rPr>
      </w:pPr>
    </w:p>
    <w:sectPr w:rsidR="00073EEE" w:rsidRPr="00073EEE" w:rsidSect="00951B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45" w:rsidRDefault="00396145" w:rsidP="00DC526B">
      <w:r>
        <w:separator/>
      </w:r>
    </w:p>
    <w:p w:rsidR="00396145" w:rsidRDefault="00396145" w:rsidP="00DC526B"/>
  </w:endnote>
  <w:endnote w:type="continuationSeparator" w:id="0">
    <w:p w:rsidR="00396145" w:rsidRDefault="00396145" w:rsidP="00DC526B">
      <w:r>
        <w:continuationSeparator/>
      </w:r>
    </w:p>
    <w:p w:rsidR="00396145" w:rsidRDefault="00396145" w:rsidP="00DC5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91027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1038F2" w:rsidRDefault="001038F2" w:rsidP="001038F2">
            <w:pPr>
              <w:pStyle w:val="Zpat"/>
              <w:jc w:val="center"/>
            </w:pPr>
            <w:r>
              <w:t>9. Směrnice pro přijímání dětí k předškolnímu vzdělávání</w:t>
            </w:r>
            <w:r>
              <w:tab/>
            </w:r>
            <w:r w:rsidR="004D6658">
              <w:fldChar w:fldCharType="begin"/>
            </w:r>
            <w:r w:rsidR="004D6658">
              <w:instrText>PAGE</w:instrText>
            </w:r>
            <w:r w:rsidR="004D6658">
              <w:fldChar w:fldCharType="separate"/>
            </w:r>
            <w:r w:rsidR="00930189">
              <w:rPr>
                <w:noProof/>
              </w:rPr>
              <w:t>2</w:t>
            </w:r>
            <w:r w:rsidR="004D6658">
              <w:rPr>
                <w:noProof/>
              </w:rPr>
              <w:fldChar w:fldCharType="end"/>
            </w:r>
            <w:r w:rsidRPr="001038F2">
              <w:t>/</w:t>
            </w:r>
            <w:r w:rsidR="004D6658">
              <w:fldChar w:fldCharType="begin"/>
            </w:r>
            <w:r w:rsidR="004D6658">
              <w:instrText>NUMPAGES</w:instrText>
            </w:r>
            <w:r w:rsidR="004D6658">
              <w:fldChar w:fldCharType="separate"/>
            </w:r>
            <w:r w:rsidR="00930189">
              <w:rPr>
                <w:noProof/>
              </w:rPr>
              <w:t>4</w:t>
            </w:r>
            <w:r w:rsidR="004D6658">
              <w:rPr>
                <w:noProof/>
              </w:rPr>
              <w:fldChar w:fldCharType="end"/>
            </w:r>
          </w:p>
        </w:sdtContent>
      </w:sdt>
    </w:sdtContent>
  </w:sdt>
  <w:p w:rsidR="00DC526B" w:rsidRDefault="00DC526B" w:rsidP="00DC52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45" w:rsidRDefault="00396145" w:rsidP="00DC526B">
      <w:r>
        <w:separator/>
      </w:r>
    </w:p>
    <w:p w:rsidR="00396145" w:rsidRDefault="00396145" w:rsidP="00DC526B"/>
  </w:footnote>
  <w:footnote w:type="continuationSeparator" w:id="0">
    <w:p w:rsidR="00396145" w:rsidRDefault="00396145" w:rsidP="00DC526B">
      <w:r>
        <w:continuationSeparator/>
      </w:r>
    </w:p>
    <w:p w:rsidR="00396145" w:rsidRDefault="00396145" w:rsidP="00DC52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40" w:rsidRPr="001038F2" w:rsidRDefault="00160B40" w:rsidP="00937795">
    <w:pPr>
      <w:pStyle w:val="Zhlav"/>
      <w:jc w:val="center"/>
      <w:rPr>
        <w:sz w:val="20"/>
        <w:szCs w:val="20"/>
      </w:rPr>
    </w:pPr>
    <w:r w:rsidRPr="001038F2">
      <w:rPr>
        <w:sz w:val="20"/>
        <w:szCs w:val="20"/>
      </w:rPr>
      <w:t>Základní škola a Mateřská škola Chuchelná, příspěvková organizace</w:t>
    </w:r>
  </w:p>
  <w:p w:rsidR="00160B40" w:rsidRDefault="00160B40" w:rsidP="00DC526B">
    <w:pPr>
      <w:pStyle w:val="Zhlav"/>
    </w:pPr>
  </w:p>
  <w:p w:rsidR="00C40651" w:rsidRDefault="00C40651" w:rsidP="00DC52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955"/>
    <w:multiLevelType w:val="hybridMultilevel"/>
    <w:tmpl w:val="4BC426D6"/>
    <w:lvl w:ilvl="0" w:tplc="4AAE5B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4906"/>
    <w:multiLevelType w:val="hybridMultilevel"/>
    <w:tmpl w:val="6F42A614"/>
    <w:lvl w:ilvl="0" w:tplc="FF121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546"/>
    <w:multiLevelType w:val="hybridMultilevel"/>
    <w:tmpl w:val="9B26A07C"/>
    <w:lvl w:ilvl="0" w:tplc="266C543A">
      <w:start w:val="1"/>
      <w:numFmt w:val="decimal"/>
      <w:pStyle w:val="Styl1"/>
      <w:lvlText w:val="%1."/>
      <w:lvlJc w:val="left"/>
      <w:pPr>
        <w:ind w:left="236" w:hanging="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B74"/>
    <w:multiLevelType w:val="hybridMultilevel"/>
    <w:tmpl w:val="7F9C24C2"/>
    <w:lvl w:ilvl="0" w:tplc="FF121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903E7"/>
    <w:multiLevelType w:val="hybridMultilevel"/>
    <w:tmpl w:val="BD6667D4"/>
    <w:lvl w:ilvl="0" w:tplc="FF121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765C"/>
    <w:multiLevelType w:val="hybridMultilevel"/>
    <w:tmpl w:val="CF36F5CA"/>
    <w:lvl w:ilvl="0" w:tplc="4AAE5B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C3D66"/>
    <w:multiLevelType w:val="hybridMultilevel"/>
    <w:tmpl w:val="5574C1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0A7F"/>
    <w:multiLevelType w:val="hybridMultilevel"/>
    <w:tmpl w:val="CC58FBF6"/>
    <w:lvl w:ilvl="0" w:tplc="FF121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1215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A5BAE"/>
    <w:multiLevelType w:val="hybridMultilevel"/>
    <w:tmpl w:val="2CFE8E9A"/>
    <w:lvl w:ilvl="0" w:tplc="FF121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246D48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63082"/>
    <w:multiLevelType w:val="hybridMultilevel"/>
    <w:tmpl w:val="5A30664A"/>
    <w:lvl w:ilvl="0" w:tplc="FF121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B228C"/>
    <w:multiLevelType w:val="multilevel"/>
    <w:tmpl w:val="1F32448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175F4536"/>
    <w:multiLevelType w:val="hybridMultilevel"/>
    <w:tmpl w:val="EDA6C1E6"/>
    <w:lvl w:ilvl="0" w:tplc="74FC6EB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52B24"/>
    <w:multiLevelType w:val="hybridMultilevel"/>
    <w:tmpl w:val="87BCC968"/>
    <w:lvl w:ilvl="0" w:tplc="4AAE5B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F691C"/>
    <w:multiLevelType w:val="hybridMultilevel"/>
    <w:tmpl w:val="69B227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B4F82"/>
    <w:multiLevelType w:val="hybridMultilevel"/>
    <w:tmpl w:val="EE1E8CB8"/>
    <w:lvl w:ilvl="0" w:tplc="FF121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B755E"/>
    <w:multiLevelType w:val="hybridMultilevel"/>
    <w:tmpl w:val="E786B06C"/>
    <w:lvl w:ilvl="0" w:tplc="AD24EDF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86A4E"/>
    <w:multiLevelType w:val="hybridMultilevel"/>
    <w:tmpl w:val="15CA5030"/>
    <w:lvl w:ilvl="0" w:tplc="FF121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814A5"/>
    <w:multiLevelType w:val="hybridMultilevel"/>
    <w:tmpl w:val="5F5CA406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27BD488E"/>
    <w:multiLevelType w:val="hybridMultilevel"/>
    <w:tmpl w:val="5E0A30E8"/>
    <w:lvl w:ilvl="0" w:tplc="FF121540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 w15:restartNumberingAfterBreak="0">
    <w:nsid w:val="36BC17F9"/>
    <w:multiLevelType w:val="hybridMultilevel"/>
    <w:tmpl w:val="E8DA8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F40FC"/>
    <w:multiLevelType w:val="hybridMultilevel"/>
    <w:tmpl w:val="25E2C8C0"/>
    <w:lvl w:ilvl="0" w:tplc="FF121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845B8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365DC"/>
    <w:multiLevelType w:val="hybridMultilevel"/>
    <w:tmpl w:val="C8C4BF22"/>
    <w:lvl w:ilvl="0" w:tplc="FF121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55814"/>
    <w:multiLevelType w:val="hybridMultilevel"/>
    <w:tmpl w:val="4D6A3A7A"/>
    <w:lvl w:ilvl="0" w:tplc="4AAE5B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533F9"/>
    <w:multiLevelType w:val="hybridMultilevel"/>
    <w:tmpl w:val="94CE40F6"/>
    <w:lvl w:ilvl="0" w:tplc="4AAE5B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F7AB7"/>
    <w:multiLevelType w:val="hybridMultilevel"/>
    <w:tmpl w:val="2CDC69EE"/>
    <w:lvl w:ilvl="0" w:tplc="3584895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56420"/>
    <w:multiLevelType w:val="hybridMultilevel"/>
    <w:tmpl w:val="D8466E5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8355C32"/>
    <w:multiLevelType w:val="hybridMultilevel"/>
    <w:tmpl w:val="7BDACF5E"/>
    <w:lvl w:ilvl="0" w:tplc="FF121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81A05"/>
    <w:multiLevelType w:val="hybridMultilevel"/>
    <w:tmpl w:val="B7689E16"/>
    <w:lvl w:ilvl="0" w:tplc="FF121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411D3"/>
    <w:multiLevelType w:val="hybridMultilevel"/>
    <w:tmpl w:val="5574C1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64BA5"/>
    <w:multiLevelType w:val="hybridMultilevel"/>
    <w:tmpl w:val="9FF4D4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10FB5"/>
    <w:multiLevelType w:val="hybridMultilevel"/>
    <w:tmpl w:val="ED6CE132"/>
    <w:lvl w:ilvl="0" w:tplc="F28A2184">
      <w:start w:val="1"/>
      <w:numFmt w:val="lowerLetter"/>
      <w:pStyle w:val="odstavec"/>
      <w:lvlText w:val="%1)"/>
      <w:lvlJc w:val="left"/>
      <w:pPr>
        <w:ind w:left="720" w:hanging="360"/>
      </w:pPr>
    </w:lvl>
    <w:lvl w:ilvl="1" w:tplc="9AD439A2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37F89"/>
    <w:multiLevelType w:val="hybridMultilevel"/>
    <w:tmpl w:val="005E9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D3E4C"/>
    <w:multiLevelType w:val="hybridMultilevel"/>
    <w:tmpl w:val="2572EC52"/>
    <w:lvl w:ilvl="0" w:tplc="FF121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4832A6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1A4241"/>
    <w:multiLevelType w:val="hybridMultilevel"/>
    <w:tmpl w:val="37F88808"/>
    <w:lvl w:ilvl="0" w:tplc="A2BC897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F6138"/>
    <w:multiLevelType w:val="hybridMultilevel"/>
    <w:tmpl w:val="E4CE2E6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3D57F5"/>
    <w:multiLevelType w:val="multilevel"/>
    <w:tmpl w:val="1346C4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6" w15:restartNumberingAfterBreak="0">
    <w:nsid w:val="5DE90466"/>
    <w:multiLevelType w:val="hybridMultilevel"/>
    <w:tmpl w:val="A32E8E8A"/>
    <w:lvl w:ilvl="0" w:tplc="1420958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53314"/>
    <w:multiLevelType w:val="hybridMultilevel"/>
    <w:tmpl w:val="1A58EE6E"/>
    <w:lvl w:ilvl="0" w:tplc="E5BAD76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86C79"/>
    <w:multiLevelType w:val="hybridMultilevel"/>
    <w:tmpl w:val="657018CC"/>
    <w:lvl w:ilvl="0" w:tplc="FF121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B4D60"/>
    <w:multiLevelType w:val="hybridMultilevel"/>
    <w:tmpl w:val="D54AEE4C"/>
    <w:lvl w:ilvl="0" w:tplc="CECAA01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0" w15:restartNumberingAfterBreak="0">
    <w:nsid w:val="6AF57EEF"/>
    <w:multiLevelType w:val="hybridMultilevel"/>
    <w:tmpl w:val="D410F86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F262BC"/>
    <w:multiLevelType w:val="hybridMultilevel"/>
    <w:tmpl w:val="A7AC037A"/>
    <w:lvl w:ilvl="0" w:tplc="4AAE5B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80657"/>
    <w:multiLevelType w:val="hybridMultilevel"/>
    <w:tmpl w:val="D83C0EEC"/>
    <w:lvl w:ilvl="0" w:tplc="4AAE5B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42"/>
  </w:num>
  <w:num w:numId="5">
    <w:abstractNumId w:val="23"/>
  </w:num>
  <w:num w:numId="6">
    <w:abstractNumId w:val="41"/>
  </w:num>
  <w:num w:numId="7">
    <w:abstractNumId w:val="12"/>
  </w:num>
  <w:num w:numId="8">
    <w:abstractNumId w:val="2"/>
  </w:num>
  <w:num w:numId="9">
    <w:abstractNumId w:val="13"/>
  </w:num>
  <w:num w:numId="10">
    <w:abstractNumId w:val="30"/>
  </w:num>
  <w:num w:numId="11">
    <w:abstractNumId w:val="29"/>
  </w:num>
  <w:num w:numId="12">
    <w:abstractNumId w:val="34"/>
  </w:num>
  <w:num w:numId="13">
    <w:abstractNumId w:val="25"/>
  </w:num>
  <w:num w:numId="14">
    <w:abstractNumId w:val="6"/>
  </w:num>
  <w:num w:numId="15">
    <w:abstractNumId w:val="28"/>
  </w:num>
  <w:num w:numId="16">
    <w:abstractNumId w:val="35"/>
  </w:num>
  <w:num w:numId="17">
    <w:abstractNumId w:val="19"/>
  </w:num>
  <w:num w:numId="18">
    <w:abstractNumId w:val="40"/>
  </w:num>
  <w:num w:numId="19">
    <w:abstractNumId w:val="10"/>
  </w:num>
  <w:num w:numId="20">
    <w:abstractNumId w:val="17"/>
  </w:num>
  <w:num w:numId="21">
    <w:abstractNumId w:val="39"/>
  </w:num>
  <w:num w:numId="22">
    <w:abstractNumId w:val="26"/>
  </w:num>
  <w:num w:numId="23">
    <w:abstractNumId w:val="37"/>
  </w:num>
  <w:num w:numId="24">
    <w:abstractNumId w:val="32"/>
  </w:num>
  <w:num w:numId="25">
    <w:abstractNumId w:val="20"/>
  </w:num>
  <w:num w:numId="26">
    <w:abstractNumId w:val="36"/>
  </w:num>
  <w:num w:numId="27">
    <w:abstractNumId w:val="38"/>
  </w:num>
  <w:num w:numId="28">
    <w:abstractNumId w:val="33"/>
  </w:num>
  <w:num w:numId="29">
    <w:abstractNumId w:val="3"/>
  </w:num>
  <w:num w:numId="30">
    <w:abstractNumId w:val="24"/>
  </w:num>
  <w:num w:numId="31">
    <w:abstractNumId w:val="1"/>
  </w:num>
  <w:num w:numId="32">
    <w:abstractNumId w:val="9"/>
  </w:num>
  <w:num w:numId="33">
    <w:abstractNumId w:val="27"/>
  </w:num>
  <w:num w:numId="34">
    <w:abstractNumId w:val="15"/>
  </w:num>
  <w:num w:numId="35">
    <w:abstractNumId w:val="8"/>
  </w:num>
  <w:num w:numId="36">
    <w:abstractNumId w:val="4"/>
  </w:num>
  <w:num w:numId="37">
    <w:abstractNumId w:val="7"/>
  </w:num>
  <w:num w:numId="38">
    <w:abstractNumId w:val="14"/>
  </w:num>
  <w:num w:numId="39">
    <w:abstractNumId w:val="21"/>
  </w:num>
  <w:num w:numId="40">
    <w:abstractNumId w:val="16"/>
  </w:num>
  <w:num w:numId="41">
    <w:abstractNumId w:val="18"/>
  </w:num>
  <w:num w:numId="42">
    <w:abstractNumId w:val="11"/>
  </w:num>
  <w:num w:numId="43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E54"/>
    <w:rsid w:val="0001728F"/>
    <w:rsid w:val="000318BD"/>
    <w:rsid w:val="00055168"/>
    <w:rsid w:val="00073EEE"/>
    <w:rsid w:val="00084569"/>
    <w:rsid w:val="000A6B09"/>
    <w:rsid w:val="000C2DC7"/>
    <w:rsid w:val="001038F2"/>
    <w:rsid w:val="0012749C"/>
    <w:rsid w:val="00160B40"/>
    <w:rsid w:val="0016601E"/>
    <w:rsid w:val="00170397"/>
    <w:rsid w:val="00171EAA"/>
    <w:rsid w:val="00175870"/>
    <w:rsid w:val="001809F5"/>
    <w:rsid w:val="0019143A"/>
    <w:rsid w:val="00193813"/>
    <w:rsid w:val="001D0DC0"/>
    <w:rsid w:val="001E6986"/>
    <w:rsid w:val="00225FA2"/>
    <w:rsid w:val="0023607D"/>
    <w:rsid w:val="002643D2"/>
    <w:rsid w:val="00273237"/>
    <w:rsid w:val="002759A0"/>
    <w:rsid w:val="00295CF6"/>
    <w:rsid w:val="002A056E"/>
    <w:rsid w:val="002C1154"/>
    <w:rsid w:val="002C6CE4"/>
    <w:rsid w:val="002D0CE1"/>
    <w:rsid w:val="003068AD"/>
    <w:rsid w:val="00306CF3"/>
    <w:rsid w:val="00377979"/>
    <w:rsid w:val="00387461"/>
    <w:rsid w:val="00396145"/>
    <w:rsid w:val="003A7570"/>
    <w:rsid w:val="003B740D"/>
    <w:rsid w:val="003C37A5"/>
    <w:rsid w:val="003E3ACE"/>
    <w:rsid w:val="00416A93"/>
    <w:rsid w:val="00421E54"/>
    <w:rsid w:val="00424814"/>
    <w:rsid w:val="00437864"/>
    <w:rsid w:val="0047011D"/>
    <w:rsid w:val="00482297"/>
    <w:rsid w:val="004926B3"/>
    <w:rsid w:val="004C4F1B"/>
    <w:rsid w:val="004C54DE"/>
    <w:rsid w:val="004C697F"/>
    <w:rsid w:val="004D6658"/>
    <w:rsid w:val="005171DB"/>
    <w:rsid w:val="0054409D"/>
    <w:rsid w:val="005441D4"/>
    <w:rsid w:val="005707E4"/>
    <w:rsid w:val="005909BB"/>
    <w:rsid w:val="005C4DA0"/>
    <w:rsid w:val="005C7F38"/>
    <w:rsid w:val="005D54EF"/>
    <w:rsid w:val="005F17B5"/>
    <w:rsid w:val="00603DBD"/>
    <w:rsid w:val="00604FEF"/>
    <w:rsid w:val="00623BAE"/>
    <w:rsid w:val="00655002"/>
    <w:rsid w:val="006D5622"/>
    <w:rsid w:val="006E22B2"/>
    <w:rsid w:val="006E4B39"/>
    <w:rsid w:val="0070156C"/>
    <w:rsid w:val="0072054B"/>
    <w:rsid w:val="0073018E"/>
    <w:rsid w:val="00752BBF"/>
    <w:rsid w:val="00764D75"/>
    <w:rsid w:val="00777FB8"/>
    <w:rsid w:val="0078779B"/>
    <w:rsid w:val="007B23C8"/>
    <w:rsid w:val="007C161D"/>
    <w:rsid w:val="007D7ED3"/>
    <w:rsid w:val="00801F06"/>
    <w:rsid w:val="0086002F"/>
    <w:rsid w:val="00867E62"/>
    <w:rsid w:val="008767DA"/>
    <w:rsid w:val="008D140D"/>
    <w:rsid w:val="008D17A5"/>
    <w:rsid w:val="008D1807"/>
    <w:rsid w:val="008D56A5"/>
    <w:rsid w:val="008E4F5C"/>
    <w:rsid w:val="008E596B"/>
    <w:rsid w:val="008F15A5"/>
    <w:rsid w:val="00930189"/>
    <w:rsid w:val="00936C82"/>
    <w:rsid w:val="00937795"/>
    <w:rsid w:val="00943175"/>
    <w:rsid w:val="00943345"/>
    <w:rsid w:val="00944239"/>
    <w:rsid w:val="00951BB5"/>
    <w:rsid w:val="00994321"/>
    <w:rsid w:val="009949F9"/>
    <w:rsid w:val="00994D83"/>
    <w:rsid w:val="00995B32"/>
    <w:rsid w:val="009B2EF5"/>
    <w:rsid w:val="009C6E4B"/>
    <w:rsid w:val="00A1404C"/>
    <w:rsid w:val="00A17D63"/>
    <w:rsid w:val="00A34736"/>
    <w:rsid w:val="00A4381F"/>
    <w:rsid w:val="00A55CE8"/>
    <w:rsid w:val="00A56EE6"/>
    <w:rsid w:val="00A67513"/>
    <w:rsid w:val="00A67BD5"/>
    <w:rsid w:val="00A721BF"/>
    <w:rsid w:val="00A90BE9"/>
    <w:rsid w:val="00AC22EC"/>
    <w:rsid w:val="00AE2655"/>
    <w:rsid w:val="00AE2812"/>
    <w:rsid w:val="00AF096B"/>
    <w:rsid w:val="00AF3E79"/>
    <w:rsid w:val="00B16AC9"/>
    <w:rsid w:val="00B244B9"/>
    <w:rsid w:val="00B31321"/>
    <w:rsid w:val="00B4305A"/>
    <w:rsid w:val="00B45927"/>
    <w:rsid w:val="00B63F3B"/>
    <w:rsid w:val="00B95295"/>
    <w:rsid w:val="00BA76AD"/>
    <w:rsid w:val="00BB2730"/>
    <w:rsid w:val="00BE4B68"/>
    <w:rsid w:val="00BF7282"/>
    <w:rsid w:val="00C3206C"/>
    <w:rsid w:val="00C35910"/>
    <w:rsid w:val="00C40651"/>
    <w:rsid w:val="00C7207E"/>
    <w:rsid w:val="00C768AD"/>
    <w:rsid w:val="00C86071"/>
    <w:rsid w:val="00D01AC0"/>
    <w:rsid w:val="00D07A2F"/>
    <w:rsid w:val="00D5341B"/>
    <w:rsid w:val="00D67A9F"/>
    <w:rsid w:val="00D72501"/>
    <w:rsid w:val="00D95319"/>
    <w:rsid w:val="00DC526B"/>
    <w:rsid w:val="00DE7CE8"/>
    <w:rsid w:val="00DF5065"/>
    <w:rsid w:val="00E34EE1"/>
    <w:rsid w:val="00E6136B"/>
    <w:rsid w:val="00E80D09"/>
    <w:rsid w:val="00EA166A"/>
    <w:rsid w:val="00EA629F"/>
    <w:rsid w:val="00EC568C"/>
    <w:rsid w:val="00EE24E9"/>
    <w:rsid w:val="00EF3552"/>
    <w:rsid w:val="00F11921"/>
    <w:rsid w:val="00F53ED9"/>
    <w:rsid w:val="00F632AE"/>
    <w:rsid w:val="00FB334D"/>
    <w:rsid w:val="00FD7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1827E"/>
  <w15:docId w15:val="{68741DE5-E4F5-4987-893C-49353551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26B"/>
    <w:pPr>
      <w:spacing w:after="120" w:line="360" w:lineRule="auto"/>
      <w:contextualSpacing/>
      <w:jc w:val="both"/>
    </w:pPr>
    <w:rPr>
      <w:rFonts w:ascii="Cambria" w:hAnsi="Cambria"/>
      <w:sz w:val="24"/>
      <w:szCs w:val="24"/>
    </w:rPr>
  </w:style>
  <w:style w:type="paragraph" w:styleId="Nadpis1">
    <w:name w:val="heading 1"/>
    <w:basedOn w:val="Normln"/>
    <w:next w:val="Normln"/>
    <w:qFormat/>
    <w:rsid w:val="00AF09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096B"/>
    <w:pPr>
      <w:keepNext/>
      <w:keepLines/>
      <w:spacing w:before="120"/>
      <w:jc w:val="center"/>
      <w:outlineLvl w:val="1"/>
    </w:pPr>
    <w:rPr>
      <w:b/>
      <w:spacing w:val="8"/>
      <w:szCs w:val="20"/>
    </w:rPr>
  </w:style>
  <w:style w:type="paragraph" w:styleId="Nadpis3">
    <w:name w:val="heading 3"/>
    <w:basedOn w:val="Normln"/>
    <w:next w:val="Normln"/>
    <w:qFormat/>
    <w:rsid w:val="00AF096B"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rsid w:val="00AF096B"/>
    <w:pPr>
      <w:keepNext/>
      <w:outlineLvl w:val="3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096B"/>
    <w:pPr>
      <w:jc w:val="center"/>
    </w:pPr>
    <w:rPr>
      <w:b/>
      <w:bCs/>
    </w:rPr>
  </w:style>
  <w:style w:type="character" w:styleId="Hypertextovodkaz">
    <w:name w:val="Hyperlink"/>
    <w:basedOn w:val="Standardnpsmoodstavce"/>
    <w:rsid w:val="00AF096B"/>
    <w:rPr>
      <w:color w:val="0000FF"/>
      <w:u w:val="single"/>
    </w:rPr>
  </w:style>
  <w:style w:type="paragraph" w:customStyle="1" w:styleId="Normln11b">
    <w:name w:val="Normální + 11 b."/>
    <w:aliases w:val="Zarovnat do bloku,Před:  6 b.,Řádkování:  Nejméně 10 b."/>
    <w:basedOn w:val="Normln"/>
    <w:rsid w:val="00AF096B"/>
    <w:pPr>
      <w:spacing w:before="120" w:line="240" w:lineRule="atLeast"/>
    </w:pPr>
    <w:rPr>
      <w:sz w:val="22"/>
    </w:rPr>
  </w:style>
  <w:style w:type="paragraph" w:customStyle="1" w:styleId="10">
    <w:name w:val="10"/>
    <w:basedOn w:val="Normln"/>
    <w:rsid w:val="00AF096B"/>
    <w:pPr>
      <w:spacing w:before="120" w:line="240" w:lineRule="atLeast"/>
    </w:pPr>
    <w:rPr>
      <w:sz w:val="22"/>
    </w:rPr>
  </w:style>
  <w:style w:type="paragraph" w:customStyle="1" w:styleId="normalodsazene">
    <w:name w:val="normalodsazene"/>
    <w:basedOn w:val="Normln"/>
    <w:rsid w:val="00AF096B"/>
    <w:pPr>
      <w:spacing w:before="103" w:after="103"/>
      <w:ind w:firstLine="480"/>
    </w:pPr>
    <w:rPr>
      <w:rFonts w:ascii="Verdana" w:hAnsi="Verdana"/>
      <w:color w:val="585858"/>
      <w:sz w:val="15"/>
      <w:szCs w:val="15"/>
    </w:rPr>
  </w:style>
  <w:style w:type="paragraph" w:customStyle="1" w:styleId="DefinitionTerm">
    <w:name w:val="Definition Term"/>
    <w:basedOn w:val="Normln"/>
    <w:next w:val="Normln"/>
    <w:rsid w:val="00AE2812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rmlnweb">
    <w:name w:val="Normal (Web)"/>
    <w:basedOn w:val="Normln"/>
    <w:link w:val="NormlnwebChar"/>
    <w:rsid w:val="00AE2812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AE2812"/>
    <w:rPr>
      <w:sz w:val="22"/>
      <w:szCs w:val="22"/>
      <w:lang w:eastAsia="en-US"/>
    </w:rPr>
  </w:style>
  <w:style w:type="paragraph" w:customStyle="1" w:styleId="Styl1">
    <w:name w:val="Styl1"/>
    <w:basedOn w:val="Normlnweb"/>
    <w:link w:val="Styl1Char"/>
    <w:qFormat/>
    <w:rsid w:val="00DC526B"/>
    <w:pPr>
      <w:keepNext/>
      <w:numPr>
        <w:numId w:val="8"/>
      </w:numPr>
      <w:spacing w:before="120" w:beforeAutospacing="0" w:after="0" w:afterAutospacing="0"/>
      <w:ind w:left="0" w:firstLine="0"/>
    </w:pPr>
    <w:rPr>
      <w:b/>
      <w:bCs/>
      <w:u w:val="single"/>
    </w:rPr>
  </w:style>
  <w:style w:type="paragraph" w:styleId="Zhlav">
    <w:name w:val="header"/>
    <w:basedOn w:val="Normln"/>
    <w:link w:val="ZhlavChar"/>
    <w:rsid w:val="0016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rmlnwebChar">
    <w:name w:val="Normální (web) Char"/>
    <w:basedOn w:val="Standardnpsmoodstavce"/>
    <w:link w:val="Normlnweb"/>
    <w:rsid w:val="00AE2812"/>
    <w:rPr>
      <w:rFonts w:ascii="Cambria" w:hAnsi="Cambria"/>
      <w:sz w:val="24"/>
      <w:szCs w:val="24"/>
    </w:rPr>
  </w:style>
  <w:style w:type="character" w:customStyle="1" w:styleId="Styl1Char">
    <w:name w:val="Styl1 Char"/>
    <w:basedOn w:val="NormlnwebChar"/>
    <w:link w:val="Styl1"/>
    <w:rsid w:val="00DC526B"/>
    <w:rPr>
      <w:rFonts w:ascii="Cambria" w:hAnsi="Cambria"/>
      <w:b/>
      <w:bCs/>
      <w:sz w:val="24"/>
      <w:szCs w:val="24"/>
      <w:u w:val="single"/>
    </w:rPr>
  </w:style>
  <w:style w:type="character" w:customStyle="1" w:styleId="ZhlavChar">
    <w:name w:val="Záhlaví Char"/>
    <w:basedOn w:val="Standardnpsmoodstavce"/>
    <w:link w:val="Zhlav"/>
    <w:rsid w:val="00160B40"/>
    <w:rPr>
      <w:rFonts w:ascii="Cambria" w:hAnsi="Cambria"/>
      <w:sz w:val="24"/>
      <w:szCs w:val="24"/>
    </w:rPr>
  </w:style>
  <w:style w:type="paragraph" w:styleId="Zpat">
    <w:name w:val="footer"/>
    <w:basedOn w:val="Normln"/>
    <w:link w:val="ZpatChar"/>
    <w:uiPriority w:val="99"/>
    <w:rsid w:val="0016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B40"/>
    <w:rPr>
      <w:rFonts w:ascii="Cambria" w:hAnsi="Cambria"/>
      <w:sz w:val="24"/>
      <w:szCs w:val="24"/>
    </w:rPr>
  </w:style>
  <w:style w:type="character" w:styleId="slostrnky">
    <w:name w:val="page number"/>
    <w:basedOn w:val="Standardnpsmoodstavce"/>
    <w:rsid w:val="00160B40"/>
  </w:style>
  <w:style w:type="paragraph" w:styleId="Odstavecseseznamem">
    <w:name w:val="List Paragraph"/>
    <w:basedOn w:val="Normln"/>
    <w:link w:val="OdstavecseseznamemChar"/>
    <w:uiPriority w:val="34"/>
    <w:qFormat/>
    <w:rsid w:val="00B31321"/>
    <w:pPr>
      <w:ind w:left="720"/>
    </w:pPr>
  </w:style>
  <w:style w:type="paragraph" w:customStyle="1" w:styleId="odstavec">
    <w:name w:val="odstavec"/>
    <w:basedOn w:val="Odstavecseseznamem"/>
    <w:link w:val="odstavecChar"/>
    <w:qFormat/>
    <w:rsid w:val="007D7ED3"/>
    <w:pPr>
      <w:numPr>
        <w:numId w:val="10"/>
      </w:numPr>
    </w:pPr>
  </w:style>
  <w:style w:type="paragraph" w:customStyle="1" w:styleId="Zkladntext21">
    <w:name w:val="Základní text 21"/>
    <w:basedOn w:val="Normln"/>
    <w:rsid w:val="00B4305A"/>
    <w:pPr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D7ED3"/>
    <w:rPr>
      <w:rFonts w:ascii="Cambria" w:hAnsi="Cambria"/>
      <w:sz w:val="24"/>
      <w:szCs w:val="24"/>
    </w:rPr>
  </w:style>
  <w:style w:type="character" w:customStyle="1" w:styleId="odstavecChar">
    <w:name w:val="odstavec Char"/>
    <w:basedOn w:val="OdstavecseseznamemChar"/>
    <w:link w:val="odstavec"/>
    <w:rsid w:val="007D7ED3"/>
    <w:rPr>
      <w:rFonts w:ascii="Cambria" w:hAnsi="Cambria"/>
      <w:sz w:val="24"/>
      <w:szCs w:val="24"/>
    </w:rPr>
  </w:style>
  <w:style w:type="paragraph" w:customStyle="1" w:styleId="Default">
    <w:name w:val="Default"/>
    <w:rsid w:val="00AF3E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4C4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C4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64918-2EA9-4956-ABE0-6FADBF18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……………, ……………,okres ………………</vt:lpstr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……………, ……………,okres ………………</dc:title>
  <dc:creator>uzivatel</dc:creator>
  <cp:lastModifiedBy>Monika Slivková</cp:lastModifiedBy>
  <cp:revision>5</cp:revision>
  <cp:lastPrinted>2021-04-19T12:40:00Z</cp:lastPrinted>
  <dcterms:created xsi:type="dcterms:W3CDTF">2021-04-19T10:17:00Z</dcterms:created>
  <dcterms:modified xsi:type="dcterms:W3CDTF">2021-04-19T12:40:00Z</dcterms:modified>
</cp:coreProperties>
</file>